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5C6" w:rsidRPr="00C058BA" w:rsidRDefault="005565C6" w:rsidP="005565C6">
      <w:pPr>
        <w:pStyle w:val="Pa8"/>
        <w:rPr>
          <w:rStyle w:val="A4"/>
          <w:rFonts w:ascii="Helvetica" w:hAnsi="Helvetica"/>
          <w:color w:val="FF0000"/>
        </w:rPr>
      </w:pPr>
      <w:r w:rsidRPr="00C058BA">
        <w:rPr>
          <w:rStyle w:val="A4"/>
          <w:rFonts w:ascii="Helvetica" w:hAnsi="Helvetica"/>
          <w:color w:val="FF0000"/>
        </w:rPr>
        <w:t>Verifica le tue competenze</w:t>
      </w:r>
    </w:p>
    <w:p w:rsidR="005565C6" w:rsidRPr="00C058BA" w:rsidRDefault="005565C6" w:rsidP="005565C6">
      <w:pPr>
        <w:pStyle w:val="Pa27"/>
        <w:jc w:val="right"/>
        <w:rPr>
          <w:rFonts w:cs="Helvetica"/>
          <w:color w:val="221E1F"/>
          <w:sz w:val="23"/>
          <w:szCs w:val="23"/>
        </w:rPr>
      </w:pPr>
      <w:r w:rsidRPr="00C058BA">
        <w:rPr>
          <w:rFonts w:cs="Helvetica"/>
          <w:b/>
          <w:bCs/>
          <w:color w:val="221E1F"/>
          <w:sz w:val="23"/>
          <w:szCs w:val="23"/>
        </w:rPr>
        <w:t>SEZIONE B</w:t>
      </w:r>
      <w:r w:rsidRPr="00C058BA">
        <w:rPr>
          <w:rFonts w:cs="Helvetica"/>
          <w:b/>
          <w:bCs/>
          <w:color w:val="221E1F"/>
          <w:sz w:val="23"/>
          <w:szCs w:val="23"/>
        </w:rPr>
        <w:t xml:space="preserve"> </w:t>
      </w:r>
    </w:p>
    <w:p w:rsidR="0019346E" w:rsidRPr="00C058BA" w:rsidRDefault="005565C6" w:rsidP="005565C6">
      <w:pPr>
        <w:jc w:val="right"/>
        <w:rPr>
          <w:rFonts w:ascii="Helvetica" w:hAnsi="Helvetica"/>
          <w:b/>
          <w:bCs/>
          <w:color w:val="221E1F"/>
          <w:sz w:val="23"/>
          <w:szCs w:val="23"/>
        </w:rPr>
      </w:pPr>
      <w:r w:rsidRPr="00C058BA">
        <w:rPr>
          <w:rFonts w:ascii="Helvetica" w:hAnsi="Helvetica"/>
          <w:b/>
          <w:bCs/>
          <w:color w:val="221E1F"/>
          <w:sz w:val="23"/>
          <w:szCs w:val="23"/>
        </w:rPr>
        <w:t>Vitigni, portinnesti e forme di allevamento</w:t>
      </w:r>
    </w:p>
    <w:p w:rsidR="005565C6" w:rsidRPr="00C058BA" w:rsidRDefault="005565C6" w:rsidP="005565C6">
      <w:pPr>
        <w:jc w:val="right"/>
        <w:rPr>
          <w:rFonts w:ascii="Helvetica" w:hAnsi="Helvetica"/>
          <w:b/>
          <w:bCs/>
          <w:color w:val="221E1F"/>
          <w:sz w:val="23"/>
          <w:szCs w:val="23"/>
        </w:rPr>
      </w:pPr>
    </w:p>
    <w:p w:rsidR="005565C6" w:rsidRPr="00C058BA" w:rsidRDefault="005565C6" w:rsidP="00C058BA">
      <w:pPr>
        <w:rPr>
          <w:rFonts w:ascii="Helvetica" w:hAnsi="Helvetica"/>
          <w:b/>
          <w:bCs/>
          <w:color w:val="F7941C"/>
          <w:sz w:val="20"/>
          <w:szCs w:val="20"/>
        </w:rPr>
      </w:pPr>
      <w:r w:rsidRPr="00C058BA">
        <w:rPr>
          <w:rFonts w:ascii="Helvetica" w:hAnsi="Helvetica"/>
          <w:b/>
          <w:bCs/>
          <w:color w:val="F7941C"/>
          <w:sz w:val="20"/>
          <w:szCs w:val="20"/>
        </w:rPr>
        <w:t xml:space="preserve">1 Vero o falso? 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1. </w:t>
      </w:r>
      <w:r w:rsidRPr="00C058BA">
        <w:rPr>
          <w:rFonts w:ascii="Helvetica" w:hAnsi="Helvetica"/>
          <w:sz w:val="20"/>
          <w:szCs w:val="20"/>
        </w:rPr>
        <w:t xml:space="preserve">I portinnesti della vite iscritti al Registro nazionale sono </w:t>
      </w:r>
      <w:proofErr w:type="gramStart"/>
      <w:r w:rsidRPr="00C058BA">
        <w:rPr>
          <w:rFonts w:ascii="Helvetica" w:hAnsi="Helvetica"/>
          <w:sz w:val="20"/>
          <w:szCs w:val="20"/>
        </w:rPr>
        <w:t>45</w:t>
      </w:r>
      <w:proofErr w:type="gramEnd"/>
      <w:r w:rsidRPr="00C058BA">
        <w:rPr>
          <w:rFonts w:ascii="Helvetica" w:hAnsi="Helvetica"/>
          <w:sz w:val="20"/>
          <w:szCs w:val="20"/>
        </w:rPr>
        <w:t xml:space="preserve">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 xml:space="preserve"> F 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2. </w:t>
      </w:r>
      <w:r w:rsidRPr="00C058BA">
        <w:rPr>
          <w:rFonts w:ascii="Helvetica" w:hAnsi="Helvetica"/>
          <w:sz w:val="20"/>
          <w:szCs w:val="20"/>
        </w:rPr>
        <w:t xml:space="preserve">Dal vitigno </w:t>
      </w:r>
      <w:proofErr w:type="spellStart"/>
      <w:r w:rsidRPr="00C058BA">
        <w:rPr>
          <w:rFonts w:ascii="Helvetica" w:hAnsi="Helvetica"/>
          <w:sz w:val="20"/>
          <w:szCs w:val="20"/>
        </w:rPr>
        <w:t>Glera</w:t>
      </w:r>
      <w:proofErr w:type="spellEnd"/>
      <w:r w:rsidRPr="00C058BA">
        <w:rPr>
          <w:rFonts w:ascii="Helvetica" w:hAnsi="Helvetica"/>
          <w:sz w:val="20"/>
          <w:szCs w:val="20"/>
        </w:rPr>
        <w:t xml:space="preserve"> si ottiene il vino Prosecco.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3. </w:t>
      </w:r>
      <w:r w:rsidRPr="00C058BA">
        <w:rPr>
          <w:rFonts w:ascii="Helvetica" w:hAnsi="Helvetica"/>
          <w:sz w:val="20"/>
          <w:szCs w:val="20"/>
        </w:rPr>
        <w:t xml:space="preserve">Nell’impianto del vigneto </w:t>
      </w:r>
      <w:proofErr w:type="gramStart"/>
      <w:r w:rsidRPr="00C058BA">
        <w:rPr>
          <w:rFonts w:ascii="Helvetica" w:hAnsi="Helvetica"/>
          <w:sz w:val="20"/>
          <w:szCs w:val="20"/>
        </w:rPr>
        <w:t xml:space="preserve">si </w:t>
      </w:r>
      <w:proofErr w:type="gramEnd"/>
      <w:r w:rsidRPr="00C058BA">
        <w:rPr>
          <w:rFonts w:ascii="Helvetica" w:hAnsi="Helvetica"/>
          <w:sz w:val="20"/>
          <w:szCs w:val="20"/>
        </w:rPr>
        <w:t xml:space="preserve">impiegano in prevalenza barbatelle franche.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4. </w:t>
      </w:r>
      <w:r w:rsidRPr="00C058BA">
        <w:rPr>
          <w:rFonts w:ascii="Helvetica" w:hAnsi="Helvetica"/>
          <w:sz w:val="20"/>
          <w:szCs w:val="20"/>
        </w:rPr>
        <w:t xml:space="preserve">La densità d’impianto supera in genere 10.000 piante/ha.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5. </w:t>
      </w:r>
      <w:r w:rsidRPr="00C058BA">
        <w:rPr>
          <w:rFonts w:ascii="Helvetica" w:hAnsi="Helvetica"/>
          <w:sz w:val="20"/>
          <w:szCs w:val="20"/>
        </w:rPr>
        <w:t xml:space="preserve">Il GDC è un sistema diffuso nell’Italia del Sud.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6. </w:t>
      </w:r>
      <w:r w:rsidRPr="00C058BA">
        <w:rPr>
          <w:rFonts w:ascii="Helvetica" w:hAnsi="Helvetica"/>
          <w:sz w:val="20"/>
          <w:szCs w:val="20"/>
        </w:rPr>
        <w:t xml:space="preserve">Il tendone è usato soprattutto per le uve da vino.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7. </w:t>
      </w:r>
      <w:r w:rsidRPr="00C058BA">
        <w:rPr>
          <w:rFonts w:ascii="Helvetica" w:hAnsi="Helvetica"/>
          <w:sz w:val="20"/>
          <w:szCs w:val="20"/>
        </w:rPr>
        <w:t xml:space="preserve">All’impianto, la preparazione del terreno può essere trascurata.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8. </w:t>
      </w:r>
      <w:r w:rsidRPr="00C058BA">
        <w:rPr>
          <w:rFonts w:ascii="Helvetica" w:hAnsi="Helvetica"/>
          <w:sz w:val="20"/>
          <w:szCs w:val="20"/>
        </w:rPr>
        <w:t xml:space="preserve">Il reimpianto del vigneto sullo stesso appezzamento è sconsigliato.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9. </w:t>
      </w:r>
      <w:r w:rsidRPr="00C058BA">
        <w:rPr>
          <w:rFonts w:ascii="Helvetica" w:hAnsi="Helvetica"/>
          <w:sz w:val="20"/>
          <w:szCs w:val="20"/>
        </w:rPr>
        <w:t xml:space="preserve">La vite </w:t>
      </w:r>
      <w:proofErr w:type="gramStart"/>
      <w:r w:rsidRPr="00C058BA">
        <w:rPr>
          <w:rFonts w:ascii="Helvetica" w:hAnsi="Helvetica"/>
          <w:sz w:val="20"/>
          <w:szCs w:val="20"/>
        </w:rPr>
        <w:t>necessita di</w:t>
      </w:r>
      <w:proofErr w:type="gramEnd"/>
      <w:r w:rsidRPr="00C058BA">
        <w:rPr>
          <w:rFonts w:ascii="Helvetica" w:hAnsi="Helvetica"/>
          <w:sz w:val="20"/>
          <w:szCs w:val="20"/>
        </w:rPr>
        <w:t xml:space="preserve"> strutture di sostegno.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5565C6" w:rsidRPr="00C058BA" w:rsidRDefault="005565C6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10. </w:t>
      </w:r>
      <w:r w:rsidRPr="00C058BA">
        <w:rPr>
          <w:rFonts w:ascii="Helvetica" w:hAnsi="Helvetica"/>
          <w:sz w:val="20"/>
          <w:szCs w:val="20"/>
        </w:rPr>
        <w:t xml:space="preserve">La pacciamatura verticale non è consigliata. </w:t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ab/>
      </w:r>
      <w:r w:rsidRPr="00C058BA">
        <w:rPr>
          <w:rFonts w:ascii="Helvetica" w:hAnsi="Helvetica"/>
          <w:sz w:val="20"/>
          <w:szCs w:val="20"/>
        </w:rPr>
        <w:t>V</w:t>
      </w:r>
      <w:r w:rsidRPr="00C058BA">
        <w:rPr>
          <w:rFonts w:ascii="Helvetica" w:hAnsi="Helvetica"/>
          <w:sz w:val="20"/>
          <w:szCs w:val="20"/>
        </w:rPr>
        <w:tab/>
        <w:t xml:space="preserve"> F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</w:p>
    <w:p w:rsidR="00C058BA" w:rsidRPr="00C058BA" w:rsidRDefault="00C058BA" w:rsidP="00C058BA">
      <w:pPr>
        <w:rPr>
          <w:rFonts w:ascii="Helvetica" w:hAnsi="Helvetica"/>
          <w:b/>
          <w:bCs/>
          <w:color w:val="F7941C"/>
          <w:sz w:val="20"/>
          <w:szCs w:val="20"/>
        </w:rPr>
      </w:pPr>
      <w:r w:rsidRPr="00C058BA">
        <w:rPr>
          <w:rFonts w:ascii="Helvetica" w:hAnsi="Helvetica"/>
          <w:b/>
          <w:bCs/>
          <w:color w:val="F7941C"/>
          <w:sz w:val="20"/>
          <w:szCs w:val="20"/>
        </w:rPr>
        <w:t xml:space="preserve">2 </w:t>
      </w:r>
      <w:proofErr w:type="gramStart"/>
      <w:r w:rsidRPr="00C058BA">
        <w:rPr>
          <w:rFonts w:ascii="Helvetica" w:hAnsi="Helvetica"/>
          <w:b/>
          <w:bCs/>
          <w:color w:val="F7941C"/>
          <w:sz w:val="20"/>
          <w:szCs w:val="20"/>
        </w:rPr>
        <w:t>Scegli</w:t>
      </w:r>
      <w:proofErr w:type="gramEnd"/>
      <w:r w:rsidRPr="00C058BA">
        <w:rPr>
          <w:rFonts w:ascii="Helvetica" w:hAnsi="Helvetica"/>
          <w:b/>
          <w:bCs/>
          <w:color w:val="F7941C"/>
          <w:sz w:val="20"/>
          <w:szCs w:val="20"/>
        </w:rPr>
        <w:t xml:space="preserve"> la risposta corretta.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1. </w:t>
      </w:r>
      <w:r w:rsidRPr="00C058BA">
        <w:rPr>
          <w:rFonts w:ascii="Helvetica" w:hAnsi="Helvetica"/>
          <w:sz w:val="20"/>
          <w:szCs w:val="20"/>
        </w:rPr>
        <w:t xml:space="preserve">Il sequenziamento del genoma della vite è stato ottenuto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proofErr w:type="gramStart"/>
      <w:r w:rsidRPr="00C058BA">
        <w:rPr>
          <w:rFonts w:ascii="Helvetica" w:hAnsi="Helvetica"/>
          <w:sz w:val="20"/>
          <w:szCs w:val="20"/>
        </w:rPr>
        <w:t xml:space="preserve">A </w:t>
      </w:r>
      <w:r w:rsidRPr="00C058BA">
        <w:rPr>
          <w:rFonts w:ascii="Helvetica" w:hAnsi="Helvetica"/>
          <w:sz w:val="20"/>
          <w:szCs w:val="20"/>
        </w:rPr>
        <w:t>nel</w:t>
      </w:r>
      <w:proofErr w:type="gramEnd"/>
      <w:r w:rsidRPr="00C058BA">
        <w:rPr>
          <w:rFonts w:ascii="Helvetica" w:hAnsi="Helvetica"/>
          <w:sz w:val="20"/>
          <w:szCs w:val="20"/>
        </w:rPr>
        <w:t xml:space="preserve"> XIX secolo.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B nel secolo scorso.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C negli anni 2000.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2. </w:t>
      </w:r>
      <w:r w:rsidRPr="00C058BA">
        <w:rPr>
          <w:rFonts w:ascii="Helvetica" w:hAnsi="Helvetica"/>
          <w:sz w:val="20"/>
          <w:szCs w:val="20"/>
        </w:rPr>
        <w:t xml:space="preserve">La vite </w:t>
      </w:r>
      <w:proofErr w:type="gramStart"/>
      <w:r w:rsidRPr="00C058BA">
        <w:rPr>
          <w:rFonts w:ascii="Helvetica" w:hAnsi="Helvetica"/>
          <w:sz w:val="20"/>
          <w:szCs w:val="20"/>
        </w:rPr>
        <w:t xml:space="preserve">si </w:t>
      </w:r>
      <w:proofErr w:type="gramEnd"/>
      <w:r w:rsidRPr="00C058BA">
        <w:rPr>
          <w:rFonts w:ascii="Helvetica" w:hAnsi="Helvetica"/>
          <w:sz w:val="20"/>
          <w:szCs w:val="20"/>
        </w:rPr>
        <w:t xml:space="preserve">innesta prevalentemente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proofErr w:type="gramStart"/>
      <w:r w:rsidRPr="00C058BA">
        <w:rPr>
          <w:rFonts w:ascii="Helvetica" w:hAnsi="Helvetica"/>
          <w:sz w:val="20"/>
          <w:szCs w:val="20"/>
        </w:rPr>
        <w:t>A in</w:t>
      </w:r>
      <w:proofErr w:type="gramEnd"/>
      <w:r w:rsidRPr="00C058BA">
        <w:rPr>
          <w:rFonts w:ascii="Helvetica" w:hAnsi="Helvetica"/>
          <w:sz w:val="20"/>
          <w:szCs w:val="20"/>
        </w:rPr>
        <w:t xml:space="preserve"> vivaio.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B al tavolo.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C all’impianto.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3. </w:t>
      </w:r>
      <w:r w:rsidRPr="00C058BA">
        <w:rPr>
          <w:rFonts w:ascii="Helvetica" w:hAnsi="Helvetica"/>
          <w:sz w:val="20"/>
          <w:szCs w:val="20"/>
        </w:rPr>
        <w:t xml:space="preserve">I sesti d’impianto prevalenti sul cordone speronato </w:t>
      </w:r>
      <w:proofErr w:type="gramStart"/>
      <w:r w:rsidRPr="00C058BA">
        <w:rPr>
          <w:rFonts w:ascii="Helvetica" w:hAnsi="Helvetica"/>
          <w:sz w:val="20"/>
          <w:szCs w:val="20"/>
        </w:rPr>
        <w:t>sono</w:t>
      </w:r>
      <w:proofErr w:type="gramEnd"/>
      <w:r w:rsidRPr="00C058BA">
        <w:rPr>
          <w:rFonts w:ascii="Helvetica" w:hAnsi="Helvetica"/>
          <w:sz w:val="20"/>
          <w:szCs w:val="20"/>
        </w:rPr>
        <w:t xml:space="preserve">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A 1,0 • 0,5.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B 3,0 • 2,0.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>C 2,5 • 1,0.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4. </w:t>
      </w:r>
      <w:r w:rsidRPr="00C058BA">
        <w:rPr>
          <w:rFonts w:ascii="Helvetica" w:hAnsi="Helvetica"/>
          <w:sz w:val="20"/>
          <w:szCs w:val="20"/>
        </w:rPr>
        <w:t xml:space="preserve">La sistemazione più comune in collina è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A rittochino.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B </w:t>
      </w:r>
      <w:proofErr w:type="spellStart"/>
      <w:r w:rsidRPr="00C058BA">
        <w:rPr>
          <w:rFonts w:ascii="Helvetica" w:hAnsi="Helvetica"/>
          <w:sz w:val="20"/>
          <w:szCs w:val="20"/>
        </w:rPr>
        <w:t>girappoggio</w:t>
      </w:r>
      <w:proofErr w:type="spellEnd"/>
      <w:r w:rsidRPr="00C058BA">
        <w:rPr>
          <w:rFonts w:ascii="Helvetica" w:hAnsi="Helvetica"/>
          <w:sz w:val="20"/>
          <w:szCs w:val="20"/>
        </w:rPr>
        <w:t xml:space="preserve">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C a lunette.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b/>
          <w:bCs/>
          <w:sz w:val="20"/>
          <w:szCs w:val="20"/>
        </w:rPr>
        <w:t xml:space="preserve">5. </w:t>
      </w:r>
      <w:r w:rsidRPr="00C058BA">
        <w:rPr>
          <w:rFonts w:ascii="Helvetica" w:hAnsi="Helvetica"/>
          <w:sz w:val="20"/>
          <w:szCs w:val="20"/>
        </w:rPr>
        <w:t xml:space="preserve">I fili più utilizzati nell’impalcatura della vite </w:t>
      </w:r>
      <w:proofErr w:type="gramStart"/>
      <w:r w:rsidRPr="00C058BA">
        <w:rPr>
          <w:rFonts w:ascii="Helvetica" w:hAnsi="Helvetica"/>
          <w:sz w:val="20"/>
          <w:szCs w:val="20"/>
        </w:rPr>
        <w:t>sono</w:t>
      </w:r>
      <w:proofErr w:type="gramEnd"/>
      <w:r w:rsidRPr="00C058BA">
        <w:rPr>
          <w:rFonts w:ascii="Helvetica" w:hAnsi="Helvetica"/>
          <w:sz w:val="20"/>
          <w:szCs w:val="20"/>
        </w:rPr>
        <w:t xml:space="preserve">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proofErr w:type="gramStart"/>
      <w:r w:rsidRPr="00C058BA">
        <w:rPr>
          <w:rFonts w:ascii="Helvetica" w:hAnsi="Helvetica"/>
          <w:sz w:val="20"/>
          <w:szCs w:val="20"/>
        </w:rPr>
        <w:t>A di</w:t>
      </w:r>
      <w:proofErr w:type="gramEnd"/>
      <w:r w:rsidRPr="00C058BA">
        <w:rPr>
          <w:rFonts w:ascii="Helvetica" w:hAnsi="Helvetica"/>
          <w:sz w:val="20"/>
          <w:szCs w:val="20"/>
        </w:rPr>
        <w:t xml:space="preserve"> ferro.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 xml:space="preserve">B di plastica. 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  <w:r w:rsidRPr="00C058BA">
        <w:rPr>
          <w:rFonts w:ascii="Helvetica" w:hAnsi="Helvetica"/>
          <w:sz w:val="20"/>
          <w:szCs w:val="20"/>
        </w:rPr>
        <w:t>C di acciaio.</w:t>
      </w:r>
    </w:p>
    <w:p w:rsidR="00C058BA" w:rsidRPr="00C058BA" w:rsidRDefault="00C058BA" w:rsidP="00C058BA">
      <w:pPr>
        <w:rPr>
          <w:rFonts w:ascii="Helvetica" w:hAnsi="Helvetica"/>
          <w:sz w:val="20"/>
          <w:szCs w:val="20"/>
        </w:rPr>
      </w:pPr>
    </w:p>
    <w:p w:rsidR="00C058BA" w:rsidRPr="00C058BA" w:rsidRDefault="00C058BA" w:rsidP="00C058BA">
      <w:pPr>
        <w:rPr>
          <w:rFonts w:ascii="Helvetica" w:hAnsi="Helvetica"/>
          <w:b/>
          <w:bCs/>
          <w:color w:val="F7941C"/>
          <w:sz w:val="20"/>
          <w:szCs w:val="20"/>
        </w:rPr>
      </w:pPr>
      <w:r w:rsidRPr="00C058BA">
        <w:rPr>
          <w:rFonts w:ascii="Helvetica" w:hAnsi="Helvetica"/>
          <w:b/>
          <w:bCs/>
          <w:color w:val="F7941C"/>
          <w:sz w:val="20"/>
          <w:szCs w:val="20"/>
        </w:rPr>
        <w:t xml:space="preserve">3 </w:t>
      </w:r>
      <w:proofErr w:type="gramStart"/>
      <w:r w:rsidRPr="00C058BA">
        <w:rPr>
          <w:rFonts w:ascii="Helvetica" w:hAnsi="Helvetica"/>
          <w:b/>
          <w:bCs/>
          <w:color w:val="F7941C"/>
          <w:sz w:val="20"/>
          <w:szCs w:val="20"/>
        </w:rPr>
        <w:t>Rispondi</w:t>
      </w:r>
      <w:proofErr w:type="gramEnd"/>
      <w:r w:rsidRPr="00C058BA">
        <w:rPr>
          <w:rFonts w:ascii="Helvetica" w:hAnsi="Helvetica"/>
          <w:b/>
          <w:bCs/>
          <w:color w:val="F7941C"/>
          <w:sz w:val="20"/>
          <w:szCs w:val="20"/>
        </w:rPr>
        <w:t xml:space="preserve"> alle seguenti domande.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1.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Descrivi brevemente i passaggi della selezione clonale. </w:t>
      </w:r>
      <w:proofErr w:type="gramStart"/>
      <w:r w:rsidRPr="00C058BA">
        <w:rPr>
          <w:rFonts w:ascii="Helvetica" w:hAnsi="Helvetica" w:cs="Minion Pro"/>
          <w:color w:val="221E1F"/>
          <w:sz w:val="20"/>
          <w:szCs w:val="20"/>
        </w:rPr>
        <w:t>..</w:t>
      </w:r>
      <w:proofErr w:type="gramEnd"/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 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2.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Elenca i principali vitigni a bacca rossa e a </w:t>
      </w:r>
      <w:proofErr w:type="gramStart"/>
      <w:r w:rsidRPr="00C058BA">
        <w:rPr>
          <w:rFonts w:ascii="Helvetica" w:hAnsi="Helvetica"/>
          <w:color w:val="221E1F"/>
          <w:sz w:val="20"/>
          <w:szCs w:val="20"/>
        </w:rPr>
        <w:t>bacca bianca coltivati</w:t>
      </w:r>
      <w:proofErr w:type="gramEnd"/>
      <w:r w:rsidRPr="00C058BA">
        <w:rPr>
          <w:rFonts w:ascii="Helvetica" w:hAnsi="Helvetica"/>
          <w:color w:val="221E1F"/>
          <w:sz w:val="20"/>
          <w:szCs w:val="20"/>
        </w:rPr>
        <w:t xml:space="preserve"> in Italia. </w:t>
      </w: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 </w:t>
      </w:r>
    </w:p>
    <w:p w:rsid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3.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Quali sono gli innesti più usati in viticoltura? </w:t>
      </w: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4.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Quali sono i criteri per la classificazione delle forme d’allevamento? </w:t>
      </w:r>
      <w:proofErr w:type="gramStart"/>
      <w:r w:rsidRPr="00C058BA">
        <w:rPr>
          <w:rFonts w:ascii="Helvetica" w:hAnsi="Helvetica" w:cs="Minion Pro"/>
          <w:color w:val="221E1F"/>
          <w:sz w:val="20"/>
          <w:szCs w:val="20"/>
        </w:rPr>
        <w:t>..</w:t>
      </w:r>
      <w:proofErr w:type="gramEnd"/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 </w:t>
      </w:r>
    </w:p>
    <w:p w:rsid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5. </w:t>
      </w:r>
      <w:proofErr w:type="gramStart"/>
      <w:r w:rsidRPr="00C058BA">
        <w:rPr>
          <w:rFonts w:ascii="Helvetica" w:hAnsi="Helvetica"/>
          <w:color w:val="221E1F"/>
          <w:sz w:val="20"/>
          <w:szCs w:val="20"/>
        </w:rPr>
        <w:t>Descrivi</w:t>
      </w:r>
      <w:proofErr w:type="gramEnd"/>
      <w:r w:rsidRPr="00C058BA">
        <w:rPr>
          <w:rFonts w:ascii="Helvetica" w:hAnsi="Helvetica"/>
          <w:color w:val="221E1F"/>
          <w:sz w:val="20"/>
          <w:szCs w:val="20"/>
        </w:rPr>
        <w:t xml:space="preserve"> brevemente l’alberello. </w:t>
      </w: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6.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Quali sono le lavorazioni del terreno all’impianto? </w:t>
      </w:r>
      <w:proofErr w:type="gramStart"/>
      <w:r w:rsidRPr="00C058BA">
        <w:rPr>
          <w:rFonts w:ascii="Helvetica" w:hAnsi="Helvetica" w:cs="Minion Pro"/>
          <w:color w:val="221E1F"/>
          <w:sz w:val="20"/>
          <w:szCs w:val="20"/>
        </w:rPr>
        <w:t>..</w:t>
      </w:r>
      <w:proofErr w:type="gramEnd"/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 ..........................................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lastRenderedPageBreak/>
        <w:t xml:space="preserve">7.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Perché è importante lo sgrondo delle acque piovane? </w:t>
      </w:r>
      <w:proofErr w:type="gramStart"/>
      <w:r w:rsidRPr="00C058BA">
        <w:rPr>
          <w:rFonts w:ascii="Helvetica" w:hAnsi="Helvetica" w:cs="Minion Pro"/>
          <w:color w:val="221E1F"/>
          <w:sz w:val="20"/>
          <w:szCs w:val="20"/>
        </w:rPr>
        <w:t>..</w:t>
      </w:r>
      <w:proofErr w:type="gramEnd"/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 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8.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Come avviene la messa a dimora delle barbatelle? </w:t>
      </w:r>
      <w:proofErr w:type="gramStart"/>
      <w:r w:rsidRPr="00C058BA">
        <w:rPr>
          <w:rFonts w:ascii="Helvetica" w:hAnsi="Helvetica" w:cs="Minion Pro"/>
          <w:color w:val="221E1F"/>
          <w:sz w:val="20"/>
          <w:szCs w:val="20"/>
        </w:rPr>
        <w:t>..</w:t>
      </w:r>
      <w:proofErr w:type="gramEnd"/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 .....................................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9.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Quali sono i tipi più comuni di pali di sostegno? </w:t>
      </w: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10.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Quali sono i principali tipi di picchettamento all’impianto? </w:t>
      </w:r>
      <w:proofErr w:type="gramStart"/>
      <w:r w:rsidRPr="00C058BA">
        <w:rPr>
          <w:rFonts w:ascii="Helvetica" w:hAnsi="Helvetica" w:cs="Minion Pro"/>
          <w:color w:val="221E1F"/>
          <w:sz w:val="20"/>
          <w:szCs w:val="20"/>
        </w:rPr>
        <w:t>..</w:t>
      </w:r>
      <w:proofErr w:type="gramEnd"/>
      <w:r w:rsidRPr="00C058BA">
        <w:rPr>
          <w:rFonts w:ascii="Helvetica" w:hAnsi="Helvetica" w:cs="Minion Pro"/>
          <w:color w:val="221E1F"/>
          <w:sz w:val="20"/>
          <w:szCs w:val="20"/>
        </w:rPr>
        <w:t>............................................................................................................................. ..................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</w:p>
    <w:p w:rsidR="00C058BA" w:rsidRPr="00C058BA" w:rsidRDefault="00C058BA" w:rsidP="00C058BA">
      <w:pPr>
        <w:rPr>
          <w:rFonts w:ascii="Helvetica" w:hAnsi="Helvetica"/>
          <w:b/>
          <w:bCs/>
          <w:color w:val="F7941C"/>
          <w:sz w:val="20"/>
          <w:szCs w:val="20"/>
        </w:rPr>
      </w:pPr>
      <w:r w:rsidRPr="00C058BA">
        <w:rPr>
          <w:rFonts w:ascii="Helvetica" w:hAnsi="Helvetica"/>
          <w:b/>
          <w:bCs/>
          <w:color w:val="F7941C"/>
          <w:sz w:val="20"/>
          <w:szCs w:val="20"/>
        </w:rPr>
        <w:t xml:space="preserve">4 </w:t>
      </w:r>
      <w:proofErr w:type="gramStart"/>
      <w:r w:rsidRPr="00C058BA">
        <w:rPr>
          <w:rFonts w:ascii="Helvetica" w:hAnsi="Helvetica"/>
          <w:b/>
          <w:bCs/>
          <w:color w:val="F7941C"/>
          <w:sz w:val="20"/>
          <w:szCs w:val="20"/>
        </w:rPr>
        <w:t>Rispondi</w:t>
      </w:r>
      <w:proofErr w:type="gramEnd"/>
      <w:r w:rsidRPr="00C058BA">
        <w:rPr>
          <w:rFonts w:ascii="Helvetica" w:hAnsi="Helvetica"/>
          <w:b/>
          <w:bCs/>
          <w:color w:val="F7941C"/>
          <w:sz w:val="20"/>
          <w:szCs w:val="20"/>
        </w:rPr>
        <w:t xml:space="preserve"> alle seguenti domande. </w:t>
      </w:r>
    </w:p>
    <w:p w:rsidR="00C058BA" w:rsidRPr="00C058BA" w:rsidRDefault="00C058BA" w:rsidP="00C058BA">
      <w:pPr>
        <w:rPr>
          <w:rFonts w:ascii="Helvetica" w:hAnsi="Helvetica"/>
          <w:color w:val="221E1F"/>
          <w:sz w:val="20"/>
          <w:szCs w:val="20"/>
        </w:rPr>
      </w:pPr>
      <w:r>
        <w:rPr>
          <w:rFonts w:ascii="Helvetica" w:hAnsi="Helvetica"/>
          <w:color w:val="221E1F"/>
          <w:sz w:val="20"/>
          <w:szCs w:val="20"/>
        </w:rPr>
        <w:t xml:space="preserve">1 </w:t>
      </w:r>
      <w:r w:rsidRPr="00C058BA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C058BA">
        <w:rPr>
          <w:rFonts w:ascii="Helvetica" w:hAnsi="Helvetica"/>
          <w:color w:val="221E1F"/>
          <w:sz w:val="20"/>
          <w:szCs w:val="20"/>
        </w:rPr>
        <w:t>1</w:t>
      </w:r>
      <w:proofErr w:type="gramEnd"/>
      <w:r w:rsidRPr="00C058BA">
        <w:rPr>
          <w:rFonts w:ascii="Helvetica" w:hAnsi="Helvetica"/>
          <w:color w:val="221E1F"/>
          <w:sz w:val="20"/>
          <w:szCs w:val="20"/>
        </w:rPr>
        <w:t xml:space="preserve"> ed esponi le riflessioni tecniche che ti suggerisce.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2.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C058BA">
        <w:rPr>
          <w:rFonts w:ascii="Helvetica" w:hAnsi="Helvetica"/>
          <w:color w:val="221E1F"/>
          <w:sz w:val="20"/>
          <w:szCs w:val="20"/>
        </w:rPr>
        <w:t>2</w:t>
      </w:r>
      <w:proofErr w:type="gramEnd"/>
      <w:r w:rsidRPr="00C058BA">
        <w:rPr>
          <w:rFonts w:ascii="Helvetica" w:hAnsi="Helvetica"/>
          <w:color w:val="221E1F"/>
          <w:sz w:val="20"/>
          <w:szCs w:val="20"/>
        </w:rPr>
        <w:t xml:space="preserve"> ed esponi le riflessioni tecniche che ti suggerisce. </w:t>
      </w: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3.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C058BA">
        <w:rPr>
          <w:rFonts w:ascii="Helvetica" w:hAnsi="Helvetica"/>
          <w:color w:val="221E1F"/>
          <w:sz w:val="20"/>
          <w:szCs w:val="20"/>
        </w:rPr>
        <w:t>3</w:t>
      </w:r>
      <w:proofErr w:type="gramEnd"/>
      <w:r w:rsidRPr="00C058BA">
        <w:rPr>
          <w:rFonts w:ascii="Helvetica" w:hAnsi="Helvetica"/>
          <w:color w:val="221E1F"/>
          <w:sz w:val="20"/>
          <w:szCs w:val="20"/>
        </w:rPr>
        <w:t xml:space="preserve"> ed esponi le riflessioni tecniche che ti suggerisce. </w:t>
      </w: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:rsidR="00C058BA" w:rsidRP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4.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C058BA">
        <w:rPr>
          <w:rFonts w:ascii="Helvetica" w:hAnsi="Helvetica"/>
          <w:color w:val="221E1F"/>
          <w:sz w:val="20"/>
          <w:szCs w:val="20"/>
        </w:rPr>
        <w:t>4</w:t>
      </w:r>
      <w:proofErr w:type="gramEnd"/>
      <w:r w:rsidRPr="00C058BA">
        <w:rPr>
          <w:rFonts w:ascii="Helvetica" w:hAnsi="Helvetica"/>
          <w:color w:val="221E1F"/>
          <w:sz w:val="20"/>
          <w:szCs w:val="20"/>
        </w:rPr>
        <w:t xml:space="preserve"> ed esponi le riflessioni tecniche che ti suggerisce. </w:t>
      </w: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:rsid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 w:rsidRPr="00C058BA">
        <w:rPr>
          <w:rFonts w:ascii="Helvetica" w:hAnsi="Helvetica"/>
          <w:b/>
          <w:bCs/>
          <w:color w:val="221E1F"/>
          <w:sz w:val="20"/>
          <w:szCs w:val="20"/>
        </w:rPr>
        <w:t xml:space="preserve">5. </w:t>
      </w:r>
      <w:r w:rsidRPr="00C058BA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C058BA">
        <w:rPr>
          <w:rFonts w:ascii="Helvetica" w:hAnsi="Helvetica"/>
          <w:color w:val="221E1F"/>
          <w:sz w:val="20"/>
          <w:szCs w:val="20"/>
        </w:rPr>
        <w:t>5</w:t>
      </w:r>
      <w:proofErr w:type="gramEnd"/>
      <w:r w:rsidRPr="00C058BA">
        <w:rPr>
          <w:rFonts w:ascii="Helvetica" w:hAnsi="Helvetica"/>
          <w:color w:val="221E1F"/>
          <w:sz w:val="20"/>
          <w:szCs w:val="20"/>
        </w:rPr>
        <w:t xml:space="preserve"> ed esponi le riflessioni tecniche che ti suggerisce. </w:t>
      </w:r>
      <w:r w:rsidRPr="00C058BA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:rsid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</w:p>
    <w:p w:rsid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  <w:r>
        <w:rPr>
          <w:rFonts w:ascii="Helvetica" w:hAnsi="Helvetica" w:cs="Minion Pro"/>
          <w:color w:val="221E1F"/>
          <w:sz w:val="20"/>
          <w:szCs w:val="20"/>
        </w:rPr>
        <w:t>1</w:t>
      </w:r>
      <w:r>
        <w:rPr>
          <w:rFonts w:ascii="Helvetica" w:hAnsi="Helvetica" w:cs="Minion Pro"/>
          <w:color w:val="221E1F"/>
          <w:sz w:val="20"/>
          <w:szCs w:val="20"/>
        </w:rPr>
        <w:tab/>
      </w:r>
      <w:r>
        <w:rPr>
          <w:rFonts w:ascii="Helvetica" w:hAnsi="Helvetica" w:cs="Minion Pro"/>
          <w:color w:val="221E1F"/>
          <w:sz w:val="20"/>
          <w:szCs w:val="20"/>
        </w:rPr>
        <w:tab/>
      </w:r>
      <w:r>
        <w:rPr>
          <w:rFonts w:ascii="Helvetica" w:hAnsi="Helvetica" w:cs="Minion Pro"/>
          <w:color w:val="221E1F"/>
          <w:sz w:val="20"/>
          <w:szCs w:val="20"/>
        </w:rPr>
        <w:tab/>
      </w:r>
      <w:r>
        <w:rPr>
          <w:rFonts w:ascii="Helvetica" w:hAnsi="Helvetica" w:cs="Minion Pro"/>
          <w:color w:val="221E1F"/>
          <w:sz w:val="20"/>
          <w:szCs w:val="20"/>
        </w:rPr>
        <w:tab/>
        <w:t xml:space="preserve">         2</w:t>
      </w:r>
      <w:r>
        <w:rPr>
          <w:rFonts w:ascii="Helvetica" w:hAnsi="Helvetica" w:cs="Minion Pro"/>
          <w:color w:val="221E1F"/>
          <w:sz w:val="20"/>
          <w:szCs w:val="20"/>
        </w:rPr>
        <w:tab/>
      </w:r>
      <w:r>
        <w:rPr>
          <w:rFonts w:ascii="Helvetica" w:hAnsi="Helvetica" w:cs="Minion Pro"/>
          <w:color w:val="221E1F"/>
          <w:sz w:val="20"/>
          <w:szCs w:val="20"/>
        </w:rPr>
        <w:tab/>
      </w:r>
      <w:r>
        <w:rPr>
          <w:rFonts w:ascii="Helvetica" w:hAnsi="Helvetica" w:cs="Minion Pro"/>
          <w:color w:val="221E1F"/>
          <w:sz w:val="20"/>
          <w:szCs w:val="20"/>
        </w:rPr>
        <w:tab/>
      </w:r>
      <w:r>
        <w:rPr>
          <w:rFonts w:ascii="Helvetica" w:hAnsi="Helvetica" w:cs="Minion Pro"/>
          <w:color w:val="221E1F"/>
          <w:sz w:val="20"/>
          <w:szCs w:val="20"/>
        </w:rPr>
        <w:tab/>
      </w:r>
      <w:r>
        <w:rPr>
          <w:rFonts w:ascii="Helvetica" w:hAnsi="Helvetica" w:cs="Minion Pro"/>
          <w:color w:val="221E1F"/>
          <w:sz w:val="20"/>
          <w:szCs w:val="20"/>
        </w:rPr>
        <w:tab/>
        <w:t xml:space="preserve">            3</w:t>
      </w:r>
    </w:p>
    <w:p w:rsidR="00C058BA" w:rsidRDefault="00C058BA" w:rsidP="00C058BA">
      <w:pPr>
        <w:rPr>
          <w:rFonts w:ascii="Helvetica" w:hAnsi="Helvetica" w:cs="Minion Pro"/>
          <w:color w:val="221E1F"/>
          <w:sz w:val="20"/>
          <w:szCs w:val="20"/>
        </w:rPr>
      </w:pPr>
    </w:p>
    <w:p w:rsidR="00C058BA" w:rsidRDefault="00C058BA" w:rsidP="00C058BA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2CB048EE" wp14:editId="01EAB06D">
            <wp:extent cx="2148238" cy="1710384"/>
            <wp:effectExtent l="0" t="0" r="1079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94" cy="17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8BA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37EF089" wp14:editId="57DE6E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1748790"/>
            <wp:effectExtent l="0" t="0" r="0" b="381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noProof/>
          <w:sz w:val="20"/>
          <w:szCs w:val="20"/>
        </w:rPr>
        <w:drawing>
          <wp:inline distT="0" distB="0" distL="0" distR="0">
            <wp:extent cx="1142092" cy="1720349"/>
            <wp:effectExtent l="0" t="0" r="127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16" cy="17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br w:type="textWrapping" w:clear="all"/>
      </w:r>
      <w:r>
        <w:rPr>
          <w:rFonts w:ascii="Helvetica" w:hAnsi="Helvetica"/>
          <w:noProof/>
          <w:sz w:val="20"/>
          <w:szCs w:val="20"/>
        </w:rPr>
        <w:drawing>
          <wp:inline distT="0" distB="0" distL="0" distR="0">
            <wp:extent cx="2742582" cy="1815398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60" cy="18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8BA">
        <w:t xml:space="preserve"> </w:t>
      </w:r>
      <w:r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1D1706E5" wp14:editId="17704F5E">
            <wp:extent cx="2675215" cy="1796240"/>
            <wp:effectExtent l="0" t="0" r="0" b="762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15" cy="17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BA" w:rsidRPr="00C058BA" w:rsidRDefault="00C058BA" w:rsidP="00C058BA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5</w:t>
      </w:r>
      <w:bookmarkStart w:id="0" w:name="_GoBack"/>
      <w:bookmarkEnd w:id="0"/>
    </w:p>
    <w:sectPr w:rsidR="00C058BA" w:rsidRPr="00C058BA" w:rsidSect="00AA11E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Slab703 Md B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 Pro">
    <w:altName w:val="Minion Pro"/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17BD7"/>
    <w:multiLevelType w:val="hybridMultilevel"/>
    <w:tmpl w:val="A802EE14"/>
    <w:lvl w:ilvl="0" w:tplc="3440FF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5C6"/>
    <w:rsid w:val="0019346E"/>
    <w:rsid w:val="005565C6"/>
    <w:rsid w:val="00AA11E9"/>
    <w:rsid w:val="00C0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1E3B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65C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8">
    <w:name w:val="Pa8"/>
    <w:basedOn w:val="Normale"/>
    <w:next w:val="Normale"/>
    <w:uiPriority w:val="99"/>
    <w:rsid w:val="005565C6"/>
    <w:pPr>
      <w:widowControl w:val="0"/>
      <w:autoSpaceDE w:val="0"/>
      <w:autoSpaceDN w:val="0"/>
      <w:adjustRightInd w:val="0"/>
      <w:spacing w:line="241" w:lineRule="atLeast"/>
    </w:pPr>
    <w:rPr>
      <w:rFonts w:ascii="GeoSlab703 Md BT" w:hAnsi="GeoSlab703 Md BT" w:cs="Times New Roman"/>
    </w:rPr>
  </w:style>
  <w:style w:type="character" w:customStyle="1" w:styleId="A4">
    <w:name w:val="A4"/>
    <w:uiPriority w:val="99"/>
    <w:rsid w:val="005565C6"/>
    <w:rPr>
      <w:rFonts w:cs="GeoSlab703 Md BT"/>
      <w:b/>
      <w:bCs/>
      <w:color w:val="FFFFFF"/>
      <w:sz w:val="28"/>
      <w:szCs w:val="28"/>
    </w:rPr>
  </w:style>
  <w:style w:type="paragraph" w:customStyle="1" w:styleId="Pa27">
    <w:name w:val="Pa27"/>
    <w:basedOn w:val="Normale"/>
    <w:next w:val="Normale"/>
    <w:uiPriority w:val="99"/>
    <w:rsid w:val="005565C6"/>
    <w:pPr>
      <w:widowControl w:val="0"/>
      <w:autoSpaceDE w:val="0"/>
      <w:autoSpaceDN w:val="0"/>
      <w:adjustRightInd w:val="0"/>
      <w:spacing w:line="241" w:lineRule="atLeast"/>
    </w:pPr>
    <w:rPr>
      <w:rFonts w:ascii="Helvetica" w:hAnsi="Helvetica" w:cs="Times New Roman"/>
    </w:rPr>
  </w:style>
  <w:style w:type="paragraph" w:styleId="Paragrafoelenco">
    <w:name w:val="List Paragraph"/>
    <w:basedOn w:val="Normale"/>
    <w:uiPriority w:val="34"/>
    <w:qFormat/>
    <w:rsid w:val="00C058B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8B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58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65C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8">
    <w:name w:val="Pa8"/>
    <w:basedOn w:val="Normale"/>
    <w:next w:val="Normale"/>
    <w:uiPriority w:val="99"/>
    <w:rsid w:val="005565C6"/>
    <w:pPr>
      <w:widowControl w:val="0"/>
      <w:autoSpaceDE w:val="0"/>
      <w:autoSpaceDN w:val="0"/>
      <w:adjustRightInd w:val="0"/>
      <w:spacing w:line="241" w:lineRule="atLeast"/>
    </w:pPr>
    <w:rPr>
      <w:rFonts w:ascii="GeoSlab703 Md BT" w:hAnsi="GeoSlab703 Md BT" w:cs="Times New Roman"/>
    </w:rPr>
  </w:style>
  <w:style w:type="character" w:customStyle="1" w:styleId="A4">
    <w:name w:val="A4"/>
    <w:uiPriority w:val="99"/>
    <w:rsid w:val="005565C6"/>
    <w:rPr>
      <w:rFonts w:cs="GeoSlab703 Md BT"/>
      <w:b/>
      <w:bCs/>
      <w:color w:val="FFFFFF"/>
      <w:sz w:val="28"/>
      <w:szCs w:val="28"/>
    </w:rPr>
  </w:style>
  <w:style w:type="paragraph" w:customStyle="1" w:styleId="Pa27">
    <w:name w:val="Pa27"/>
    <w:basedOn w:val="Normale"/>
    <w:next w:val="Normale"/>
    <w:uiPriority w:val="99"/>
    <w:rsid w:val="005565C6"/>
    <w:pPr>
      <w:widowControl w:val="0"/>
      <w:autoSpaceDE w:val="0"/>
      <w:autoSpaceDN w:val="0"/>
      <w:adjustRightInd w:val="0"/>
      <w:spacing w:line="241" w:lineRule="atLeast"/>
    </w:pPr>
    <w:rPr>
      <w:rFonts w:ascii="Helvetica" w:hAnsi="Helvetica" w:cs="Times New Roman"/>
    </w:rPr>
  </w:style>
  <w:style w:type="paragraph" w:styleId="Paragrafoelenco">
    <w:name w:val="List Paragraph"/>
    <w:basedOn w:val="Normale"/>
    <w:uiPriority w:val="34"/>
    <w:qFormat/>
    <w:rsid w:val="00C058B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8B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58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3834</Characters>
  <Application>Microsoft Macintosh Word</Application>
  <DocSecurity>0</DocSecurity>
  <Lines>31</Lines>
  <Paragraphs>8</Paragraphs>
  <ScaleCrop>false</ScaleCrop>
  <Company/>
  <LinksUpToDate>false</LinksUpToDate>
  <CharactersWithSpaces>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 ss</dc:creator>
  <cp:keywords/>
  <dc:description/>
  <cp:lastModifiedBy>ss ss</cp:lastModifiedBy>
  <cp:revision>2</cp:revision>
  <dcterms:created xsi:type="dcterms:W3CDTF">2019-05-22T15:25:00Z</dcterms:created>
  <dcterms:modified xsi:type="dcterms:W3CDTF">2019-05-22T15:25:00Z</dcterms:modified>
</cp:coreProperties>
</file>