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Al Collegio dei Docenti </w:t>
      </w:r>
    </w:p>
    <w:p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Proposta di adozione per la/e classe/i: …………………………………….</w:t>
      </w:r>
    </w:p>
    <w:p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Il/la sottoscritto/a ……………………………………………………………………………, </w:t>
      </w:r>
    </w:p>
    <w:p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insegnante di ……………………………………………………………………………………, </w:t>
      </w:r>
    </w:p>
    <w:p w:rsidR="00402CCC" w:rsidRDefault="00402CCC" w:rsidP="00402CCC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propone per l’anno scolastico ……………………………</w:t>
      </w:r>
      <w:proofErr w:type="gramStart"/>
      <w:r>
        <w:rPr>
          <w:rFonts w:ascii="Arial" w:hAnsi="Arial" w:cs="Arial"/>
          <w:i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sz w:val="20"/>
          <w:szCs w:val="20"/>
        </w:rPr>
        <w:t>.l’adozione del testo:</w:t>
      </w:r>
    </w:p>
    <w:p w:rsidR="00402CCC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CCC" w:rsidRPr="00170542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0542">
        <w:rPr>
          <w:rFonts w:ascii="Arial" w:hAnsi="Arial" w:cs="Arial"/>
          <w:sz w:val="24"/>
          <w:szCs w:val="24"/>
        </w:rPr>
        <w:t>Rosaria Parisi, Jenny Longhi</w:t>
      </w:r>
    </w:p>
    <w:p w:rsidR="00402CCC" w:rsidRPr="00170542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70542">
        <w:rPr>
          <w:rFonts w:ascii="Arial" w:hAnsi="Arial" w:cs="Arial"/>
          <w:b/>
          <w:bCs/>
          <w:sz w:val="24"/>
          <w:szCs w:val="24"/>
        </w:rPr>
        <w:t xml:space="preserve">Il nuovo Officina della moda </w:t>
      </w:r>
    </w:p>
    <w:p w:rsidR="00402CCC" w:rsidRPr="00733DCD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92"/>
      </w:tblGrid>
      <w:tr w:rsidR="00402CCC" w:rsidRPr="00733DCD" w:rsidTr="000740D4">
        <w:tc>
          <w:tcPr>
            <w:tcW w:w="4786" w:type="dxa"/>
          </w:tcPr>
          <w:p w:rsidR="00402CCC" w:rsidRDefault="00402CCC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EDIZIONI PLUS </w:t>
            </w:r>
          </w:p>
          <w:p w:rsidR="00402CCC" w:rsidRDefault="00402CCC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(LIBRO + E-BOOK SCARICABILE)</w:t>
            </w:r>
          </w:p>
          <w:p w:rsidR="00402CCC" w:rsidRDefault="00402CCC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402CCC" w:rsidRDefault="00402CCC" w:rsidP="000740D4">
            <w:pPr>
              <w:autoSpaceDE w:val="0"/>
              <w:autoSpaceDN w:val="0"/>
              <w:adjustRightInd w:val="0"/>
              <w:rPr>
                <w:rFonts w:ascii="InterFaceDaMaLt-Bold" w:hAnsi="InterFaceDaMaLt-Bold" w:cs="InterFaceDaMaLt-Bold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nterFaceDaMaLt-Bold" w:hAnsi="InterFaceDaMaLt-Bold" w:cs="InterFaceDaMaLt-Bold"/>
                <w:b/>
                <w:bCs/>
                <w:color w:val="FFFFFF"/>
                <w:sz w:val="16"/>
                <w:szCs w:val="16"/>
              </w:rPr>
              <w:t>EDIZIONI PLUS (LIBRO + E-BOOK SCARICABILE)</w:t>
            </w:r>
          </w:p>
          <w:p w:rsidR="00402CCC" w:rsidRDefault="00402CCC" w:rsidP="00402CCC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color w:val="009AFF"/>
                <w:sz w:val="56"/>
                <w:szCs w:val="56"/>
              </w:rPr>
            </w:pP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>978-88-37913-59-5 € 23,</w:t>
            </w:r>
            <w:r w:rsidR="00106B85"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 xml:space="preserve">0 </w:t>
            </w:r>
          </w:p>
          <w:p w:rsidR="00402CCC" w:rsidRDefault="00402CCC" w:rsidP="00402CCC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</w:pPr>
            <w:r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  <w:t>Volume 1 + DVD pp. 368</w:t>
            </w:r>
          </w:p>
          <w:p w:rsidR="00106B85" w:rsidRDefault="00106B85" w:rsidP="00402CCC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</w:pPr>
          </w:p>
          <w:p w:rsidR="00106B85" w:rsidRDefault="00106B85" w:rsidP="00106B85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color w:val="009AFF"/>
                <w:sz w:val="56"/>
                <w:szCs w:val="56"/>
              </w:rPr>
            </w:pP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>978-88-37913-</w:t>
            </w: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>67-0</w:t>
            </w: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 xml:space="preserve"> € 2</w:t>
            </w: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>4,50</w:t>
            </w: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06B85" w:rsidRDefault="00106B85" w:rsidP="00106B85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</w:pPr>
            <w:r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  <w:t xml:space="preserve">Volume </w:t>
            </w:r>
            <w:r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  <w:t>2</w:t>
            </w:r>
            <w:r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  <w:t xml:space="preserve"> + DVD pp. </w:t>
            </w:r>
            <w:r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  <w:t>416</w:t>
            </w:r>
          </w:p>
          <w:p w:rsidR="00106B85" w:rsidRDefault="00106B85" w:rsidP="00402CCC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</w:pPr>
          </w:p>
          <w:p w:rsidR="00106B85" w:rsidRDefault="00106B85" w:rsidP="00402CCC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</w:pPr>
          </w:p>
          <w:p w:rsidR="00402CCC" w:rsidRDefault="00402CCC" w:rsidP="00402CCC">
            <w:pPr>
              <w:autoSpaceDE w:val="0"/>
              <w:autoSpaceDN w:val="0"/>
              <w:adjustRightInd w:val="0"/>
              <w:rPr>
                <w:rFonts w:ascii="InterFaceDaMaLt-Bold" w:hAnsi="InterFaceDaMaLt-Bold" w:cs="InterFaceDaMaLt-Bold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InterFaceDaMaLt-Bold" w:hAnsi="InterFaceDaMaLt-Bold" w:cs="InterFaceDaMaLt-Bold"/>
                <w:b/>
                <w:bCs/>
                <w:color w:val="FFFFFF"/>
                <w:sz w:val="16"/>
                <w:szCs w:val="16"/>
              </w:rPr>
              <w:t>EDIZIONI DIGITALI (SOLO E-BOOK SCARICABILEEDIZIONI DIGITALI (SOLO E-BOOK SCARICABILE)</w:t>
            </w:r>
          </w:p>
          <w:p w:rsidR="00402CCC" w:rsidRDefault="00402CCC" w:rsidP="000740D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992" w:type="dxa"/>
          </w:tcPr>
          <w:p w:rsidR="00402CCC" w:rsidRDefault="00402CCC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EDIZIONI DIGITALI </w:t>
            </w:r>
          </w:p>
          <w:p w:rsidR="00402CCC" w:rsidRDefault="00402CCC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(SOLO E-BOOK SCARICABILE)</w:t>
            </w:r>
          </w:p>
          <w:p w:rsidR="00402CCC" w:rsidRDefault="00402CCC" w:rsidP="000740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u w:val="single"/>
              </w:rPr>
            </w:pPr>
          </w:p>
          <w:p w:rsidR="00402CCC" w:rsidRDefault="00402CCC" w:rsidP="000740D4">
            <w:pPr>
              <w:autoSpaceDE w:val="0"/>
              <w:autoSpaceDN w:val="0"/>
              <w:adjustRightInd w:val="0"/>
              <w:rPr>
                <w:rFonts w:ascii="InterFaceDaMaLt-Bold" w:hAnsi="InterFaceDaMaLt-Bold" w:cs="InterFaceDaMaLt-Bold"/>
                <w:b/>
                <w:bCs/>
                <w:color w:val="9A009A"/>
                <w:sz w:val="16"/>
                <w:szCs w:val="16"/>
              </w:rPr>
            </w:pPr>
          </w:p>
          <w:p w:rsidR="00402CCC" w:rsidRDefault="00402CCC" w:rsidP="00402CCC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color w:val="009AFF"/>
                <w:sz w:val="56"/>
                <w:szCs w:val="56"/>
              </w:rPr>
            </w:pP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>978-88-37913-60-1 € 1</w:t>
            </w:r>
            <w:r w:rsidR="00106B85"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>9,04</w:t>
            </w: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402CCC" w:rsidRDefault="00402CCC" w:rsidP="00402CCC">
            <w:pPr>
              <w:autoSpaceDE w:val="0"/>
              <w:autoSpaceDN w:val="0"/>
              <w:adjustRightInd w:val="0"/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</w:pPr>
            <w:r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  <w:t>Volume 1 pp. 368</w:t>
            </w:r>
          </w:p>
          <w:p w:rsidR="00106B85" w:rsidRDefault="00106B85" w:rsidP="00402CCC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06B85" w:rsidRDefault="00106B85" w:rsidP="00106B85">
            <w:pPr>
              <w:autoSpaceDE w:val="0"/>
              <w:autoSpaceDN w:val="0"/>
              <w:adjustRightInd w:val="0"/>
              <w:rPr>
                <w:rFonts w:ascii="LSB_Iconica" w:hAnsi="LSB_Iconica" w:cs="LSB_Iconica"/>
                <w:color w:val="009AFF"/>
                <w:sz w:val="56"/>
                <w:szCs w:val="56"/>
              </w:rPr>
            </w:pP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>978-88-37913-</w:t>
            </w: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>69-4</w:t>
            </w: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 xml:space="preserve"> € 19,</w:t>
            </w: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>60</w:t>
            </w:r>
            <w:r>
              <w:rPr>
                <w:rFonts w:ascii="InterFaceDaMa-Bold" w:hAnsi="InterFaceDaMa-Bold" w:cs="InterFaceDaMa-Bold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06B85" w:rsidRPr="00733DCD" w:rsidRDefault="00106B85" w:rsidP="00106B8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  <w:t xml:space="preserve">Volume </w:t>
            </w:r>
            <w:r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  <w:t>2</w:t>
            </w:r>
            <w:r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  <w:t xml:space="preserve"> pp. </w:t>
            </w:r>
            <w:r>
              <w:rPr>
                <w:rFonts w:ascii="InterFaceDaMa-Regular" w:hAnsi="InterFaceDaMa-Regular" w:cs="InterFaceDaMa-Regular"/>
                <w:color w:val="000000"/>
                <w:sz w:val="18"/>
                <w:szCs w:val="18"/>
              </w:rPr>
              <w:t>416</w:t>
            </w:r>
          </w:p>
        </w:tc>
      </w:tr>
    </w:tbl>
    <w:p w:rsidR="00402CCC" w:rsidRPr="00402CCC" w:rsidRDefault="00402CCC" w:rsidP="00402CC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02CCC">
        <w:rPr>
          <w:rFonts w:ascii="Arial" w:hAnsi="Arial" w:cs="Arial"/>
          <w:i/>
          <w:iCs/>
          <w:sz w:val="20"/>
          <w:szCs w:val="20"/>
        </w:rPr>
        <w:t xml:space="preserve">pubblicato da </w:t>
      </w:r>
      <w:r w:rsidRPr="00402CCC">
        <w:rPr>
          <w:rFonts w:ascii="Arial" w:hAnsi="Arial" w:cs="Arial"/>
          <w:b/>
          <w:bCs/>
          <w:i/>
          <w:iCs/>
          <w:sz w:val="20"/>
          <w:szCs w:val="20"/>
        </w:rPr>
        <w:t>Cappelli Editore</w:t>
      </w:r>
    </w:p>
    <w:p w:rsidR="00402CCC" w:rsidRPr="00402CCC" w:rsidRDefault="00402CCC" w:rsidP="00402C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2CCC">
        <w:rPr>
          <w:rFonts w:ascii="Arial" w:hAnsi="Arial" w:cs="Arial"/>
          <w:b/>
          <w:sz w:val="20"/>
          <w:szCs w:val="20"/>
        </w:rPr>
        <w:t>Il testo recepisce le richieste della Legge 6 agosto 2008 n. 133 Art. 15 e successivi disposti emanati in materia, della Legge n. 221 del 17 dicembre 2012 e del D.M. n. 781 del 27 settembre 2013.</w:t>
      </w:r>
    </w:p>
    <w:p w:rsidR="00402CCC" w:rsidRPr="00402CCC" w:rsidRDefault="00402CCC" w:rsidP="00402CC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2CCC">
        <w:rPr>
          <w:rFonts w:ascii="Arial" w:hAnsi="Arial" w:cs="Arial"/>
          <w:b/>
          <w:sz w:val="20"/>
          <w:szCs w:val="20"/>
        </w:rPr>
        <w:t>Sul sito dell’editore,</w:t>
      </w:r>
      <w:r w:rsidRPr="00402CCC">
        <w:rPr>
          <w:rFonts w:ascii="Arial" w:hAnsi="Arial" w:cs="Arial"/>
          <w:sz w:val="20"/>
          <w:szCs w:val="20"/>
        </w:rPr>
        <w:t xml:space="preserve"> </w:t>
      </w:r>
      <w:r w:rsidRPr="00402CCC">
        <w:rPr>
          <w:rFonts w:ascii="Arial" w:hAnsi="Arial" w:cs="Arial"/>
          <w:b/>
          <w:sz w:val="20"/>
          <w:szCs w:val="20"/>
        </w:rPr>
        <w:t xml:space="preserve">dalla scheda di presentazione del volume si accede ai contenuti digitali relativi a questo corso: </w:t>
      </w:r>
    </w:p>
    <w:p w:rsidR="00402CCC" w:rsidRPr="00402CCC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2CCC" w:rsidRPr="00402CCC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402CCC">
        <w:rPr>
          <w:rFonts w:ascii="Arial" w:hAnsi="Arial" w:cs="Arial"/>
          <w:b/>
          <w:bCs/>
          <w:color w:val="000000"/>
          <w:sz w:val="20"/>
          <w:szCs w:val="20"/>
        </w:rPr>
        <w:t>Per studenti e docenti</w:t>
      </w:r>
    </w:p>
    <w:p w:rsidR="00402CCC" w:rsidRPr="00402CCC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402CCC">
        <w:rPr>
          <w:rFonts w:ascii="Arial" w:hAnsi="Arial" w:cs="Arial"/>
          <w:color w:val="000000"/>
          <w:sz w:val="20"/>
          <w:szCs w:val="20"/>
        </w:rPr>
        <w:t>DVD con video specifici sulla materia e altri materiali digitali integrativi.</w:t>
      </w:r>
    </w:p>
    <w:p w:rsidR="00402CCC" w:rsidRPr="00402CCC" w:rsidRDefault="00402CCC" w:rsidP="00402CCC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402CCC" w:rsidRPr="00402CCC" w:rsidRDefault="00402CCC" w:rsidP="00402CCC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02CCC">
        <w:rPr>
          <w:rFonts w:ascii="Arial" w:hAnsi="Arial" w:cs="Arial"/>
          <w:i/>
          <w:iCs/>
          <w:sz w:val="20"/>
          <w:szCs w:val="20"/>
        </w:rPr>
        <w:t>Le ragioni principali che hanno determinato tale proposta sono le seguenti:</w:t>
      </w:r>
    </w:p>
    <w:p w:rsidR="00106B85" w:rsidRDefault="00106B85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6B85" w:rsidRPr="00106B85" w:rsidRDefault="00106B85" w:rsidP="0010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B85">
        <w:rPr>
          <w:rFonts w:ascii="Arial" w:hAnsi="Arial" w:cs="Arial"/>
          <w:b/>
          <w:bCs/>
          <w:sz w:val="20"/>
          <w:szCs w:val="20"/>
        </w:rPr>
        <w:t xml:space="preserve">Il </w:t>
      </w:r>
      <w:r w:rsidRPr="00106B85">
        <w:rPr>
          <w:rFonts w:ascii="Arial" w:hAnsi="Arial" w:cs="Arial"/>
          <w:b/>
          <w:bCs/>
          <w:sz w:val="20"/>
          <w:szCs w:val="20"/>
        </w:rPr>
        <w:t>nuovo Officina</w:t>
      </w:r>
      <w:r w:rsidRPr="00106B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B85">
        <w:rPr>
          <w:rFonts w:ascii="Arial" w:hAnsi="Arial" w:cs="Arial"/>
          <w:b/>
          <w:bCs/>
          <w:sz w:val="20"/>
          <w:szCs w:val="20"/>
        </w:rPr>
        <w:t xml:space="preserve">della moda </w:t>
      </w:r>
      <w:r w:rsidRPr="00106B85">
        <w:rPr>
          <w:rFonts w:ascii="Arial" w:hAnsi="Arial" w:cs="Arial"/>
          <w:sz w:val="20"/>
          <w:szCs w:val="20"/>
        </w:rPr>
        <w:t>è organizzato su un arco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completo di temi e propone un percorso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formativo funzionale a trasmettere le</w:t>
      </w:r>
    </w:p>
    <w:p w:rsidR="00106B85" w:rsidRPr="00106B85" w:rsidRDefault="00106B85" w:rsidP="0010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B85">
        <w:rPr>
          <w:rFonts w:ascii="Arial" w:hAnsi="Arial" w:cs="Arial"/>
          <w:sz w:val="20"/>
          <w:szCs w:val="20"/>
        </w:rPr>
        <w:t>competenze professionali indispensabili a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chi intenda inserirsi nel mondo della moda.</w:t>
      </w:r>
    </w:p>
    <w:p w:rsidR="00106B85" w:rsidRPr="00106B85" w:rsidRDefault="00106B85" w:rsidP="0010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B85">
        <w:rPr>
          <w:rFonts w:ascii="Arial" w:hAnsi="Arial" w:cs="Arial"/>
          <w:sz w:val="20"/>
          <w:szCs w:val="20"/>
        </w:rPr>
        <w:t xml:space="preserve">La parte introduttiva del </w:t>
      </w:r>
      <w:r w:rsidRPr="00106B85">
        <w:rPr>
          <w:rFonts w:ascii="Arial" w:hAnsi="Arial" w:cs="Arial"/>
          <w:b/>
          <w:bCs/>
          <w:sz w:val="20"/>
          <w:szCs w:val="20"/>
        </w:rPr>
        <w:t>Volume 1</w:t>
      </w:r>
      <w:r w:rsidRPr="00106B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 xml:space="preserve">presenta gli </w:t>
      </w:r>
      <w:r w:rsidRPr="00106B85">
        <w:rPr>
          <w:rFonts w:ascii="Arial" w:hAnsi="Arial" w:cs="Arial"/>
          <w:b/>
          <w:bCs/>
          <w:sz w:val="20"/>
          <w:szCs w:val="20"/>
        </w:rPr>
        <w:t>strumenti di lavoro e i</w:t>
      </w:r>
      <w:r w:rsidRPr="00106B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B85">
        <w:rPr>
          <w:rFonts w:ascii="Arial" w:hAnsi="Arial" w:cs="Arial"/>
          <w:b/>
          <w:bCs/>
          <w:sz w:val="20"/>
          <w:szCs w:val="20"/>
        </w:rPr>
        <w:t>concetti base</w:t>
      </w:r>
      <w:r w:rsidRPr="00106B85">
        <w:rPr>
          <w:rFonts w:ascii="Arial" w:hAnsi="Arial" w:cs="Arial"/>
          <w:sz w:val="20"/>
          <w:szCs w:val="20"/>
        </w:rPr>
        <w:t>, mentre la parte operativa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 xml:space="preserve">spiega la </w:t>
      </w:r>
      <w:r w:rsidRPr="00106B85">
        <w:rPr>
          <w:rFonts w:ascii="Arial" w:hAnsi="Arial" w:cs="Arial"/>
          <w:b/>
          <w:bCs/>
          <w:sz w:val="20"/>
          <w:szCs w:val="20"/>
        </w:rPr>
        <w:t>costruzione del cartamodello</w:t>
      </w:r>
      <w:r w:rsidRPr="00106B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6B85">
        <w:rPr>
          <w:rFonts w:ascii="Arial" w:hAnsi="Arial" w:cs="Arial"/>
          <w:b/>
          <w:bCs/>
          <w:sz w:val="20"/>
          <w:szCs w:val="20"/>
        </w:rPr>
        <w:t xml:space="preserve">dei diversi capi di abbigliamento </w:t>
      </w:r>
      <w:r w:rsidRPr="00106B85">
        <w:rPr>
          <w:rFonts w:ascii="Arial" w:hAnsi="Arial" w:cs="Arial"/>
          <w:sz w:val="20"/>
          <w:szCs w:val="20"/>
        </w:rPr>
        <w:t>(gonna,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corpetto, camicia, T-shirt, pantalone e tuta).</w:t>
      </w:r>
    </w:p>
    <w:p w:rsidR="00106B85" w:rsidRPr="00106B85" w:rsidRDefault="00106B85" w:rsidP="0010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B85">
        <w:rPr>
          <w:rFonts w:ascii="Arial" w:hAnsi="Arial" w:cs="Arial"/>
          <w:sz w:val="20"/>
          <w:szCs w:val="20"/>
        </w:rPr>
        <w:t>Un capitolo è espressamente dedicato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alla costruzione del cartamodello con i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programmi CAD-CAM.</w:t>
      </w:r>
    </w:p>
    <w:p w:rsidR="00106B85" w:rsidRPr="00106B85" w:rsidRDefault="00106B85" w:rsidP="0010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B85">
        <w:rPr>
          <w:rFonts w:ascii="Arial" w:hAnsi="Arial" w:cs="Arial"/>
          <w:sz w:val="20"/>
          <w:szCs w:val="20"/>
        </w:rPr>
        <w:t xml:space="preserve">Nel </w:t>
      </w:r>
      <w:r w:rsidRPr="00106B85">
        <w:rPr>
          <w:rFonts w:ascii="Arial" w:hAnsi="Arial" w:cs="Arial"/>
          <w:b/>
          <w:bCs/>
          <w:sz w:val="20"/>
          <w:szCs w:val="20"/>
        </w:rPr>
        <w:t>Volume 2</w:t>
      </w:r>
      <w:r w:rsidRPr="00106B85">
        <w:rPr>
          <w:rFonts w:ascii="Arial" w:hAnsi="Arial" w:cs="Arial"/>
          <w:sz w:val="20"/>
          <w:szCs w:val="20"/>
        </w:rPr>
        <w:t>, invece, si presentano l’abito,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le diverse tipologie di giacche, il giaccone, il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cappotto e la mantella.</w:t>
      </w:r>
      <w:r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Ogni argomento è completato da numerosi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particolari e varianti alle quali è stata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prestata una particolare attenzione.</w:t>
      </w:r>
    </w:p>
    <w:p w:rsidR="00106B85" w:rsidRPr="00106B85" w:rsidRDefault="00106B85" w:rsidP="0010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B85">
        <w:rPr>
          <w:rFonts w:ascii="Arial" w:hAnsi="Arial" w:cs="Arial"/>
          <w:sz w:val="20"/>
          <w:szCs w:val="20"/>
        </w:rPr>
        <w:t>Ogni termine principale nel corso del testo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viene presentato con la corrispondente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b/>
          <w:bCs/>
          <w:sz w:val="20"/>
          <w:szCs w:val="20"/>
        </w:rPr>
        <w:t>terminologia in inglese</w:t>
      </w:r>
      <w:r w:rsidRPr="00106B85">
        <w:rPr>
          <w:rFonts w:ascii="Arial" w:hAnsi="Arial" w:cs="Arial"/>
          <w:sz w:val="20"/>
          <w:szCs w:val="20"/>
        </w:rPr>
        <w:t>, competenza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ormai indispensabile per la pratica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professionale e utile per una corretta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programmazione per competenze, anche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per soddisfare le esigenze legate al CLIL.</w:t>
      </w:r>
      <w:bookmarkStart w:id="0" w:name="_GoBack"/>
      <w:bookmarkEnd w:id="0"/>
    </w:p>
    <w:p w:rsidR="00106B85" w:rsidRPr="00106B85" w:rsidRDefault="00106B85" w:rsidP="0010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6B85">
        <w:rPr>
          <w:rFonts w:ascii="Arial" w:hAnsi="Arial" w:cs="Arial"/>
          <w:sz w:val="20"/>
          <w:szCs w:val="20"/>
        </w:rPr>
        <w:t>La Guida per l’insegnante comprende tutte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le soluzioni delle attività presenti nel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volume per lo studente.</w:t>
      </w:r>
    </w:p>
    <w:p w:rsidR="00106B85" w:rsidRPr="00106B85" w:rsidRDefault="00106B85" w:rsidP="00106B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B85">
        <w:rPr>
          <w:rFonts w:ascii="Arial" w:hAnsi="Arial" w:cs="Arial"/>
          <w:sz w:val="20"/>
          <w:szCs w:val="20"/>
        </w:rPr>
        <w:t>A richiesta dell’insegnante, è disponibile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una versione del testo digitale per l’uso in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classe con la LIM e per studenti con bisogni</w:t>
      </w:r>
      <w:r w:rsidRPr="00106B85">
        <w:rPr>
          <w:rFonts w:ascii="Arial" w:hAnsi="Arial" w:cs="Arial"/>
          <w:sz w:val="20"/>
          <w:szCs w:val="20"/>
        </w:rPr>
        <w:t xml:space="preserve"> </w:t>
      </w:r>
      <w:r w:rsidRPr="00106B85">
        <w:rPr>
          <w:rFonts w:ascii="Arial" w:hAnsi="Arial" w:cs="Arial"/>
          <w:sz w:val="20"/>
          <w:szCs w:val="20"/>
        </w:rPr>
        <w:t>educativi speciali.</w:t>
      </w:r>
    </w:p>
    <w:p w:rsidR="00402CCC" w:rsidRPr="00402CCC" w:rsidRDefault="00402CCC" w:rsidP="00402C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402CCC" w:rsidRPr="00402CCC" w:rsidRDefault="00402CCC" w:rsidP="00402C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2CCC">
        <w:rPr>
          <w:rFonts w:ascii="Arial" w:hAnsi="Arial" w:cs="Arial"/>
          <w:iCs/>
          <w:sz w:val="20"/>
          <w:szCs w:val="20"/>
        </w:rPr>
        <w:t xml:space="preserve">Data, </w:t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</w:r>
      <w:r w:rsidRPr="00402CCC">
        <w:rPr>
          <w:rFonts w:ascii="Arial" w:hAnsi="Arial" w:cs="Arial"/>
          <w:iCs/>
          <w:sz w:val="20"/>
          <w:szCs w:val="20"/>
        </w:rPr>
        <w:tab/>
        <w:t>Il Docente</w:t>
      </w:r>
    </w:p>
    <w:p w:rsidR="00395C94" w:rsidRPr="00402CCC" w:rsidRDefault="00395C94">
      <w:pPr>
        <w:rPr>
          <w:rFonts w:ascii="Arial" w:hAnsi="Arial" w:cs="Arial"/>
          <w:sz w:val="20"/>
          <w:szCs w:val="20"/>
        </w:rPr>
      </w:pPr>
    </w:p>
    <w:sectPr w:rsidR="00395C94" w:rsidRPr="00402CCC" w:rsidSect="00395C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terFaceDaMa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FaceD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SB_Iconic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nterFaceDa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2CCC"/>
    <w:rsid w:val="00106B85"/>
    <w:rsid w:val="00170542"/>
    <w:rsid w:val="00395C94"/>
    <w:rsid w:val="0040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C5CE"/>
  <w15:docId w15:val="{54E69359-7920-401F-A041-3E8C5B7D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2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2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787</dc:creator>
  <cp:lastModifiedBy>Rinaldi Valentina (La Scuola SpA)</cp:lastModifiedBy>
  <cp:revision>3</cp:revision>
  <dcterms:created xsi:type="dcterms:W3CDTF">2017-02-10T16:39:00Z</dcterms:created>
  <dcterms:modified xsi:type="dcterms:W3CDTF">2018-02-14T13:54:00Z</dcterms:modified>
</cp:coreProperties>
</file>